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software development, focusing on web and mobile applications. Proficient in building user-facing features and backend services with a strong commitment to improving user experience with innovative trading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React, Next.js, HTML5, CSS3, Redux, Jest,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GraphQL, REST APIs, MongoDB, PostgreSQL, Docker,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Terraform, Webpack, Git, Jenkins, Kubernetes,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Trading &amp; Financial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Blockchain, Ethereum, DeFi, Smart Contracts, Market Data APIs, Technical Analysis, Trading Algorithms, User Profiling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Postman, Figma, Swagger, Sentry, ESLint, Prettier, Mocha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user-focused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enhancing the overall user experience and driving higher engagement rates in our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dynamic data management and effective communication between the frontend and backend of high-traffic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efficiency and system resilience while supporting rapid development cycles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product strategies, actively contributing to the product roadmap with insights focused on technical feasibility and user-centric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performance optimization of web applications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reduced load times and enhanced responsiveness for users across diverse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analytics tools to monitor user behavior and trading patterns, allowing for data-driven adjustments to the trading platform based on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pair programming sessions, fostering a culture of continuous improvement and knowledge sharing within the team to enhance overall team technical competencies.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efforts with UX/UI design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user-facing prototypes that informed the development of engaging and intuitive web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modern application architectures, decreasing technological overhead and improving application maintainability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robust documentation for APIs and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development velocity and onboarding of new engineering team members in high-stakes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improve the security protocols of our applications, applying industry best practices to safeguard user data while ensuring compliance with regulatory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phases of the software development lifecycle, from requirement gathering and analysis to deployment and maintenance, ensuring alignment with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tests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more robust software product with decreased bug rates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mentorship of junior engineers, enabling skills development in modern tech stacks and fostering a high-performance engineering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trading algorithms and enhanced financial services within the platform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 data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combined with deep domain knowledge of the financial trading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web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contributing to the creation of responsive and engaging digital experiences for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integration testing for software components to ensure functionality across various platforms, which reduced impact on business operations and improved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development practices by leading sprint planning and retrospectives, ensuring a cohesive understanding of goals and deliverables among team members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product managers and designers to create intuitive product features, reinforcing a user-centered approach to software development and enhancing product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performance enhancements in existing systems, applying profiling techniques and optimizing code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ultimately enhanced application efficiency and user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development teams to build and deploy RESTful services that powered internal tools, improving operational efficiency across departments with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transition to cloud computing solutions, advocating for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which resulted in an improved infrastructure and reduced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transfer sessions where senior engineers shared productive practices and emerging technologies, promoting a culture of continuous learning and professional development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refinement of CI/CD pipelines,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leading to lower error rates and faster delivery of features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code quality and adherence to best practices by introducing automated linting and formatting rules through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ESLint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Prettier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elevated overall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performance tuning of enterprise-level applications, which reduced loading times and increased satisfaction scores from organizational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feedback mechanisms that informed enhancements, directly increasing usability and user engagement in key areas of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